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4"/>
        <w:gridCol w:w="1500"/>
        <w:gridCol w:w="1272"/>
      </w:tblGrid>
      <w:tr w:rsidR="00702C29" w:rsidRPr="00702C29" w:rsidTr="00702C29">
        <w:trPr>
          <w:gridAfter w:val="1"/>
          <w:wAfter w:w="1272" w:type="dxa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Гриф секретности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702C29" w:rsidRPr="00702C29" w:rsidTr="00702C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272" w:type="dxa"/>
            <w:tcBorders>
              <w:top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30.01.2025</w:t>
            </w:r>
          </w:p>
        </w:tc>
      </w:tr>
    </w:tbl>
    <w:p w:rsidR="00702C29" w:rsidRPr="00702C29" w:rsidRDefault="00702C29" w:rsidP="00702C2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702C2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</w:r>
      <w:r w:rsidRPr="00702C29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Отчет</w:t>
      </w:r>
      <w:r w:rsidRPr="00702C29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  <w:t>об объеме закупок российских товаров, в том числе товаров, поставляемых при выполнении закупаемых работ, оказании закупаемых услуг, осуществленных в целях достижения заказчиком минимальной обязательной доли закупок российских товаров, в том числе товаров, поставляемых при выполнении закупаемых работ, оказании закупаемых услуг, при осуществлении которых установлены ограничения допуска товаров, происходящих из иностранных государств,</w:t>
      </w:r>
      <w:r w:rsidRPr="00702C2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за 2024 отчетный год</w:t>
      </w:r>
    </w:p>
    <w:p w:rsidR="00702C29" w:rsidRPr="00702C29" w:rsidRDefault="00702C29" w:rsidP="00702C29">
      <w:pPr>
        <w:shd w:val="clear" w:color="auto" w:fill="FFFFFF"/>
        <w:spacing w:before="225" w:after="225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02C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 Информация о заказчике</w:t>
      </w:r>
    </w:p>
    <w:tbl>
      <w:tblPr>
        <w:tblW w:w="150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5670"/>
        <w:gridCol w:w="1507"/>
        <w:gridCol w:w="2879"/>
      </w:tblGrid>
      <w:tr w:rsidR="00702C29" w:rsidRPr="00702C29" w:rsidTr="00702C2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Коды</w:t>
            </w:r>
          </w:p>
        </w:tc>
      </w:tr>
      <w:tr w:rsidR="00702C29" w:rsidRPr="00702C29" w:rsidTr="00702C29"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567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АДМИНИСТРАЦИЯ СОЛДАТСКОГО СЕЛЬСОВЕТА ГОРШЕЧЕНСКОГО РАЙОНА КУРСКОЙ ОБЛАСТИ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4604000804</w:t>
            </w:r>
          </w:p>
        </w:tc>
      </w:tr>
      <w:tr w:rsidR="00702C29" w:rsidRPr="00702C29" w:rsidTr="00702C29"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460401001</w:t>
            </w:r>
          </w:p>
        </w:tc>
      </w:tr>
      <w:tr w:rsidR="00702C29" w:rsidRPr="00702C29" w:rsidTr="00702C2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Организационно-правовая форма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Муниципальное казенное учреждение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ОКОПФ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75404</w:t>
            </w:r>
          </w:p>
        </w:tc>
      </w:tr>
      <w:tr w:rsidR="00702C29" w:rsidRPr="00702C29" w:rsidTr="00702C2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Форма собственности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Муниципальная собственность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ОКФС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702C29" w:rsidRPr="00702C29" w:rsidTr="00702C2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Российская Федерация, 306811, Курская </w:t>
            </w:r>
            <w:proofErr w:type="spellStart"/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обл</w:t>
            </w:r>
            <w:proofErr w:type="spellEnd"/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Горшеченский р-н, Солдатское с, ПЕР. ПАРКОВЫЙ ,+7 (47133) 33346, soldatsckoe@yandex.ru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38606444101</w:t>
            </w:r>
          </w:p>
        </w:tc>
      </w:tr>
      <w:tr w:rsidR="00702C29" w:rsidRPr="00702C29" w:rsidTr="00702C2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документа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основной документ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01</w:t>
            </w:r>
          </w:p>
        </w:tc>
      </w:tr>
      <w:tr w:rsidR="00702C29" w:rsidRPr="00702C29" w:rsidTr="00702C2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(основной документ - код 01; изменения к документу - код 02)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702C29" w:rsidRPr="00702C29" w:rsidTr="00702C2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383</w:t>
            </w:r>
          </w:p>
        </w:tc>
      </w:tr>
    </w:tbl>
    <w:p w:rsidR="00702C29" w:rsidRPr="00702C29" w:rsidRDefault="00702C29" w:rsidP="00702C29">
      <w:pPr>
        <w:shd w:val="clear" w:color="auto" w:fill="FFFFFF"/>
        <w:spacing w:before="225" w:after="225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02C2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 Информация об объеме закупок российских товаров, в том числе товаров, поставляемых при выполнении закупаемых работ, оказании закупаемых услуг, осуществленных в целях достижения заказчиком минимальной обязательной доли закупок российских товаров, в том числе товаров, поставляемых при выполнении закупаемых работ, оказании закупаемых услуг, при осуществлении закупок которых установлены ограничения допуска товаров, происходящих из иностранных государств</w:t>
      </w:r>
    </w:p>
    <w:tbl>
      <w:tblPr>
        <w:tblW w:w="1503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1656"/>
        <w:gridCol w:w="1363"/>
        <w:gridCol w:w="2296"/>
        <w:gridCol w:w="1602"/>
        <w:gridCol w:w="2176"/>
        <w:gridCol w:w="1959"/>
        <w:gridCol w:w="2126"/>
        <w:gridCol w:w="1433"/>
      </w:tblGrid>
      <w:tr w:rsidR="00702C29" w:rsidRPr="00702C29" w:rsidTr="00702C2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N</w:t>
            </w: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2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Размер минимальной обязательной доли закупок российских товаров, в том числе товаров, поставляемых при выполнении закупаемых работ, оказании закупаемых услуг, при осуществлении закупок </w:t>
            </w: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которых установлены ограничения допуска товаров, происходящих из иностранных государств (%)</w:t>
            </w:r>
          </w:p>
        </w:tc>
        <w:tc>
          <w:tcPr>
            <w:tcW w:w="1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 xml:space="preserve">Уникальный номер (уникальные номера) реестровой записи (реестровых записей) из реестра контрактов, </w:t>
            </w: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заключенных заказчиками</w:t>
            </w:r>
          </w:p>
        </w:tc>
        <w:tc>
          <w:tcPr>
            <w:tcW w:w="6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Объем закупок товаров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Обоснование невозможности достижения минимальной обязательной доли закупок (код причины)</w:t>
            </w:r>
          </w:p>
        </w:tc>
      </w:tr>
      <w:tr w:rsidR="00702C29" w:rsidRPr="00702C29" w:rsidTr="00702C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товара, в том числе поставленного при выполнении закупаемых работ, оказании закупаемых услуг (рублей)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российского товара, в том числе товара, поставленного при выполнении закупаемых работ, оказании закупаемых услуг (рублей)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размер достигнутой до</w:t>
            </w:r>
            <w:bookmarkStart w:id="0" w:name="_GoBack"/>
            <w:bookmarkEnd w:id="0"/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ли закупок российских товаров (%)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2C29" w:rsidRPr="00702C29" w:rsidRDefault="00702C29" w:rsidP="00702C2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702C29" w:rsidRPr="00702C29" w:rsidTr="00702C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C29" w:rsidRPr="00702C29" w:rsidRDefault="00702C29" w:rsidP="00702C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02C2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</w:tbl>
    <w:p w:rsidR="00007C7B" w:rsidRDefault="00702C29">
      <w:r w:rsidRPr="00702C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702C29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В отчетном году заказчиком не осуществлялась приемка товаров, указанных в приложении к постановлению Правительства Российской Федерации от 3 декабря 2020 г. N 2014</w:t>
      </w:r>
    </w:p>
    <w:sectPr w:rsidR="00007C7B" w:rsidSect="00702C2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654"/>
    <w:rsid w:val="00007C7B"/>
    <w:rsid w:val="000B1654"/>
    <w:rsid w:val="00702C29"/>
    <w:rsid w:val="0098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2E23C-457A-40A3-A033-FBDE0D40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2025-01-30T06:53:00Z</dcterms:created>
  <dcterms:modified xsi:type="dcterms:W3CDTF">2025-01-30T06:54:00Z</dcterms:modified>
</cp:coreProperties>
</file>